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EE7" w:rsidRPr="00725C8D" w:rsidRDefault="00CA3EE7" w:rsidP="00CA3EE7">
      <w:pPr>
        <w:spacing w:after="78" w:line="220" w:lineRule="exact"/>
        <w:jc w:val="right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Приложение №2 к ООП О</w:t>
      </w:r>
      <w:r w:rsidRPr="00725C8D">
        <w:rPr>
          <w:rFonts w:ascii="Times New Roman" w:eastAsia="MS Mincho" w:hAnsi="Times New Roman" w:cs="Times New Roman"/>
          <w:i/>
          <w:sz w:val="24"/>
          <w:szCs w:val="24"/>
        </w:rPr>
        <w:t>ОО</w:t>
      </w:r>
    </w:p>
    <w:p w:rsidR="00CA3EE7" w:rsidRDefault="00CA3EE7" w:rsidP="00CA3EE7">
      <w:pPr>
        <w:autoSpaceDE w:val="0"/>
        <w:autoSpaceDN w:val="0"/>
        <w:spacing w:after="0" w:line="230" w:lineRule="auto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A3EE7" w:rsidRPr="00DF493A" w:rsidRDefault="00CA3EE7" w:rsidP="00CA3EE7">
      <w:pPr>
        <w:autoSpaceDE w:val="0"/>
        <w:autoSpaceDN w:val="0"/>
        <w:spacing w:after="0" w:line="23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F4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CA3EE7" w:rsidRPr="00DF493A" w:rsidRDefault="00CA3EE7" w:rsidP="00CA3EE7">
      <w:pPr>
        <w:autoSpaceDE w:val="0"/>
        <w:autoSpaceDN w:val="0"/>
        <w:spacing w:before="670" w:after="0" w:line="23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</w:t>
      </w:r>
      <w:r w:rsidRPr="00DF493A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Чеченской Республики</w:t>
      </w:r>
    </w:p>
    <w:p w:rsidR="00CA3EE7" w:rsidRPr="00DF493A" w:rsidRDefault="00CA3EE7" w:rsidP="00CA3EE7">
      <w:pPr>
        <w:autoSpaceDE w:val="0"/>
        <w:autoSpaceDN w:val="0"/>
        <w:spacing w:before="670" w:after="1376" w:line="230" w:lineRule="auto"/>
        <w:ind w:right="273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  <w:r w:rsidRPr="00DF493A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«СОШ № 67» г. Грозного</w:t>
      </w:r>
    </w:p>
    <w:tbl>
      <w:tblPr>
        <w:tblW w:w="10002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2762"/>
        <w:gridCol w:w="3800"/>
        <w:gridCol w:w="3440"/>
      </w:tblGrid>
      <w:tr w:rsidR="00CA3EE7" w:rsidRPr="00DF493A" w:rsidTr="00E13692">
        <w:trPr>
          <w:trHeight w:hRule="exact" w:val="274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4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4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3440" w:type="dxa"/>
            <w:vMerge w:val="restart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60" w:after="0" w:line="230" w:lineRule="auto"/>
              <w:ind w:left="4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УТВЕРЖДЕНО</w:t>
            </w:r>
          </w:p>
        </w:tc>
      </w:tr>
      <w:tr w:rsidR="00CA3EE7" w:rsidRPr="00DF493A" w:rsidTr="00CA3EE7">
        <w:trPr>
          <w:trHeight w:hRule="exact" w:val="627"/>
        </w:trPr>
        <w:tc>
          <w:tcPr>
            <w:tcW w:w="2762" w:type="dxa"/>
            <w:tcMar>
              <w:left w:w="0" w:type="dxa"/>
              <w:right w:w="0" w:type="dxa"/>
            </w:tcMar>
          </w:tcPr>
          <w:p w:rsidR="00CA3EE7" w:rsidRPr="00DF493A" w:rsidRDefault="00CA3EE7" w:rsidP="00CA3EE7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МО 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классных руководителей</w:t>
            </w:r>
          </w:p>
        </w:tc>
        <w:tc>
          <w:tcPr>
            <w:tcW w:w="3800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3440" w:type="dxa"/>
            <w:vMerge/>
          </w:tcPr>
          <w:p w:rsidR="00CA3EE7" w:rsidRPr="00DF493A" w:rsidRDefault="00CA3EE7" w:rsidP="00E136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3EE7" w:rsidRPr="00DF493A" w:rsidRDefault="00CA3EE7" w:rsidP="00CA3EE7">
      <w:pPr>
        <w:autoSpaceDE w:val="0"/>
        <w:autoSpaceDN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0046" w:type="dxa"/>
        <w:tblInd w:w="-506" w:type="dxa"/>
        <w:tblLayout w:type="fixed"/>
        <w:tblLook w:val="04A0" w:firstRow="1" w:lastRow="0" w:firstColumn="1" w:lastColumn="0" w:noHBand="0" w:noVBand="1"/>
      </w:tblPr>
      <w:tblGrid>
        <w:gridCol w:w="2662"/>
        <w:gridCol w:w="3940"/>
        <w:gridCol w:w="3444"/>
      </w:tblGrid>
      <w:tr w:rsidR="00CA3EE7" w:rsidRPr="00DF493A" w:rsidTr="00E13692">
        <w:trPr>
          <w:trHeight w:hRule="exact" w:val="362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CA3EE7" w:rsidRPr="00BD5E48" w:rsidRDefault="00CA3EE7" w:rsidP="00E13692">
            <w:pPr>
              <w:autoSpaceDE w:val="0"/>
              <w:autoSpaceDN w:val="0"/>
              <w:spacing w:before="106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60" w:after="0" w:line="23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______________</w:t>
            </w:r>
            <w:proofErr w:type="spellStart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Мутаева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П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.М.</w:t>
            </w: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CA3EE7" w:rsidRPr="00BD5E48" w:rsidRDefault="00CA3EE7" w:rsidP="00E13692">
            <w:pPr>
              <w:autoSpaceDE w:val="0"/>
              <w:autoSpaceDN w:val="0"/>
              <w:spacing w:before="106" w:after="0" w:line="23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Приказ №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97-1/01-55</w:t>
            </w:r>
          </w:p>
        </w:tc>
      </w:tr>
      <w:tr w:rsidR="00CA3EE7" w:rsidRPr="00DF493A" w:rsidTr="00E13692">
        <w:trPr>
          <w:trHeight w:hRule="exact" w:val="42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94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30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" август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2022 г.</w:t>
            </w: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106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   </w:t>
            </w:r>
            <w:proofErr w:type="gramStart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</w:t>
            </w:r>
            <w:proofErr w:type="gramEnd"/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31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" август</w:t>
            </w:r>
            <w:r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а </w:t>
            </w:r>
            <w:r w:rsidRPr="00DF493A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2022 г.</w:t>
            </w:r>
          </w:p>
        </w:tc>
      </w:tr>
      <w:tr w:rsidR="00CA3EE7" w:rsidRPr="00DF493A" w:rsidTr="00E13692">
        <w:trPr>
          <w:trHeight w:hRule="exact" w:val="380"/>
        </w:trPr>
        <w:tc>
          <w:tcPr>
            <w:tcW w:w="2662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94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tcMar>
              <w:left w:w="0" w:type="dxa"/>
              <w:right w:w="0" w:type="dxa"/>
            </w:tcMar>
          </w:tcPr>
          <w:p w:rsidR="00CA3EE7" w:rsidRDefault="00CA3EE7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E7" w:rsidRDefault="00CA3EE7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E7" w:rsidRDefault="00CA3EE7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E7" w:rsidRDefault="00CA3EE7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E7" w:rsidRDefault="00CA3EE7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EE7" w:rsidRPr="00DF493A" w:rsidRDefault="00CA3EE7" w:rsidP="00E13692">
            <w:pPr>
              <w:autoSpaceDE w:val="0"/>
              <w:autoSpaceDN w:val="0"/>
              <w:spacing w:before="94" w:after="0" w:line="230" w:lineRule="auto"/>
              <w:ind w:left="8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4" w:type="dxa"/>
            <w:tcMar>
              <w:left w:w="0" w:type="dxa"/>
              <w:right w:w="0" w:type="dxa"/>
            </w:tcMar>
          </w:tcPr>
          <w:p w:rsidR="00CA3EE7" w:rsidRPr="00DF493A" w:rsidRDefault="00CA3EE7" w:rsidP="00E13692">
            <w:pPr>
              <w:autoSpaceDE w:val="0"/>
              <w:autoSpaceDN w:val="0"/>
              <w:spacing w:before="9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3EE7" w:rsidRDefault="00CA3EE7" w:rsidP="00CA3EE7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</w:t>
      </w:r>
    </w:p>
    <w:p w:rsidR="00CA3EE7" w:rsidRDefault="00CA3EE7" w:rsidP="00CA3EE7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A3EE7" w:rsidRDefault="00CA3EE7" w:rsidP="00CA3EE7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A3EE7" w:rsidRPr="00E95479" w:rsidRDefault="00CA3EE7" w:rsidP="00CA3EE7">
      <w:pPr>
        <w:autoSpaceDE w:val="0"/>
        <w:autoSpaceDN w:val="0"/>
        <w:spacing w:before="100" w:beforeAutospacing="1" w:after="0" w:line="240" w:lineRule="auto"/>
        <w:ind w:right="3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4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</w:t>
      </w:r>
      <w:r w:rsidRPr="00E954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CA3EE7" w:rsidRDefault="00CA3EE7" w:rsidP="00CA3EE7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по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внеурочной </w:t>
      </w:r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>деятельности 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Мир профессий</w:t>
      </w:r>
      <w:r w:rsidRPr="00E95479">
        <w:rPr>
          <w:rFonts w:ascii="Times New Roman" w:eastAsia="Times New Roman" w:hAnsi="Times New Roman" w:cs="Times New Roman"/>
          <w:color w:val="000000"/>
          <w:sz w:val="28"/>
          <w:szCs w:val="24"/>
        </w:rPr>
        <w:t>»</w:t>
      </w:r>
    </w:p>
    <w:p w:rsidR="00CA3EE7" w:rsidRPr="00E95479" w:rsidRDefault="00CA3EE7" w:rsidP="00CA3EE7">
      <w:pPr>
        <w:autoSpaceDE w:val="0"/>
        <w:autoSpaceDN w:val="0"/>
        <w:spacing w:before="100" w:beforeAutospacing="1" w:after="0" w:line="230" w:lineRule="auto"/>
        <w:ind w:right="1952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             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5-х классов образовательных организаций)</w:t>
      </w:r>
    </w:p>
    <w:p w:rsidR="00CA3EE7" w:rsidRDefault="00CA3EE7" w:rsidP="00CA3EE7">
      <w:pPr>
        <w:autoSpaceDE w:val="0"/>
        <w:autoSpaceDN w:val="0"/>
        <w:spacing w:before="100" w:beforeAutospacing="1" w:after="0" w:line="230" w:lineRule="auto"/>
        <w:ind w:right="195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</w:p>
    <w:p w:rsidR="00CA3EE7" w:rsidRPr="00DF493A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Pr="00DF493A" w:rsidRDefault="00CA3EE7" w:rsidP="00CA3EE7">
      <w:pPr>
        <w:rPr>
          <w:rFonts w:ascii="Times New Roman" w:hAnsi="Times New Roman" w:cs="Times New Roman"/>
          <w:sz w:val="24"/>
          <w:szCs w:val="24"/>
        </w:rPr>
      </w:pPr>
    </w:p>
    <w:p w:rsidR="00CA3EE7" w:rsidRDefault="00CA3EE7" w:rsidP="00CA3EE7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Грозный 2022</w:t>
      </w:r>
    </w:p>
    <w:p w:rsidR="0045528B" w:rsidRPr="007E0B40" w:rsidRDefault="0045528B" w:rsidP="007E0B4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Пояснительная записка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внеурочной деятельности разработана для занятий с обучающимися 5 класса в с</w:t>
      </w:r>
      <w:r w:rsidR="00CA3EE7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оответствии с требованиями ФГОС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Основными особенностями ребенка школьного возраста являются любознательность, познавательный интерес, открытость внешнему миру. Поэтому перед начальной школой стоит увлекательная и сложная задача: определить роль и место </w:t>
      </w:r>
      <w:proofErr w:type="spellStart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профориентационной</w:t>
      </w:r>
      <w:proofErr w:type="spellEnd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работы. Чтобы ребёнок осознанно сделал свой выбор во взрослой жизни, его надо познакомить с максимальным количеством профессий, начиная с ближнего окружения, т. е. с профессиями людей, хорошо знакомых, чей труд дети наблюдают изо дня в день. Ознакомление с миром профессий, их социальной значимостью и содержанием есть немаловажная составляющая системного знания.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внеу</w:t>
      </w:r>
      <w:r w:rsidR="00E608A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рочной деятельности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«Мир профессий» обеспечивает знакомство с разнообразием </w:t>
      </w:r>
      <w:proofErr w:type="gramStart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профессий  на</w:t>
      </w:r>
      <w:proofErr w:type="gramEnd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уровне начального общего образования, обеспечивает условия для исследования способностей обучающихся применительно к рассматриваемой профессии, расширяет представления учащихся о социокультурных особенностях и значении для общества профессий человека.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Направление</w:t>
      </w:r>
      <w:r w:rsidR="00E608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программы внеурочной деятельности: социальное-</w:t>
      </w:r>
      <w:proofErr w:type="spellStart"/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педагогичекое</w:t>
      </w:r>
      <w:proofErr w:type="spellEnd"/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 Актуальность</w:t>
      </w:r>
      <w:r w:rsidR="00E608A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курса продиктована следующими открывающимися возможностями для учащихся: расширить свой кругозор, представления о мире профессий, исследовать свои способности применительно к рассматриваемой профессии, тренировать различные виды своих способностей.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Общая характеристика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="00E608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– ознакомление с миром профессий, их социальной значимостью и содержанием; развитие познавательных способностей учащихся на основе создания максимально разнообразных впечатлений о мире профессий.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Задачи</w:t>
      </w:r>
      <w:r w:rsidR="00E608A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программы:</w:t>
      </w:r>
    </w:p>
    <w:p w:rsidR="0045528B" w:rsidRPr="007E0B40" w:rsidRDefault="00E608A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познакомить обучающихся с разнообразием мира профессий;</w:t>
      </w:r>
    </w:p>
    <w:p w:rsidR="0045528B" w:rsidRPr="007E0B40" w:rsidRDefault="00E608A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развивать интерес к трудовой и профессиональной деятельности у младших школьников;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·содействовать приобретению обучающимися желания овладеть какой-либо профессией;</w:t>
      </w:r>
    </w:p>
    <w:p w:rsidR="0045528B" w:rsidRPr="007E0B40" w:rsidRDefault="00E608A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формировать положительное о</w:t>
      </w:r>
      <w:r w:rsidR="00CF0E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тношение к труду и людям труда.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При этом средствами данной программы целенаправленно создаются условия для развития у обучающихся познавательных процессов, речи, эмоциональной сферы, творческих способностей, формирования учебной деятельности.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 основе методики преподавания программы используются разнообразные методы и формы обучения. Учащиеся ведут наблюдения за общественной жизнью,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драматизация сказок. Для успешного решения задач важны экскурсии, взаимодействие и сотрудничество с социумом, с родителями обучающихся, обеспечивающие непосредственное взаимодействие ребенка с</w:t>
      </w:r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людьми разных профессий</w:t>
      </w: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 Занятия могут проводиться не только в классе, но и в библиотеке,</w:t>
      </w:r>
      <w:r w:rsidR="00E608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на предприятиях и организациях</w:t>
      </w: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города, п</w:t>
      </w:r>
      <w:r w:rsidR="00E608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оселка и т. д. Используются ЦОР</w:t>
      </w: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для проведения </w:t>
      </w:r>
      <w:proofErr w:type="spellStart"/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видеоуроков</w:t>
      </w:r>
      <w:proofErr w:type="spellEnd"/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, интеракти</w:t>
      </w:r>
      <w:r w:rsidR="00E608A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вных экскурсий, получения новой</w:t>
      </w: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информации.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 xml:space="preserve">Тематика мероприятий направлена на то, чтобы научить ребёнка уважительно относиться к своему труду, знать об основных профессиях </w:t>
      </w:r>
      <w:r w:rsidR="00E608AA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родного края и их особенностях.</w:t>
      </w:r>
      <w:r w:rsidR="00AD7D6D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Содержание определяется возрастными особенностями младших школьников. Каждое занятие имеет тематическое наполнение, связанное с рассмотрением определенной профессии. Учащиеся имеют возможность расширить свой кругозор, представления о мире профессий, а также исследовать свои способности применительно к рассматриваемой профессии. Работа построена таким образом, что представляет возможность учащимся тренировать различные виды своих способностей. Игровая мотивация превалирует, перерастает в учебную. Ребенок становится заинтересованным субъектом</w:t>
      </w:r>
      <w:r w:rsidR="00CF0E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в развитии своих способностей.</w:t>
      </w:r>
      <w:r w:rsidR="00AD7D6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 xml:space="preserve">Мероприятия позволят расширить знания </w:t>
      </w:r>
      <w:r w:rsidR="00AD7D6D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младших школьников о профессиях</w:t>
      </w:r>
      <w:r w:rsidRPr="007E0B40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 xml:space="preserve">, которые актуальны в городе Барнауле, в Алтайском </w:t>
      </w:r>
      <w:r w:rsidRPr="007E0B40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lastRenderedPageBreak/>
        <w:t>крае в связи с особенностями региона. Каждое занятие имеет логическую взаимосвязь с другими темами программы.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Новизна</w:t>
      </w:r>
      <w:r w:rsidR="00CF0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прог</w:t>
      </w:r>
      <w:r w:rsidR="00CF0E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раммы состоит в том, что уже на</w:t>
      </w:r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начальной </w:t>
      </w:r>
      <w:proofErr w:type="gramStart"/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школы  дети</w:t>
      </w:r>
      <w:proofErr w:type="gramEnd"/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знакомятся с профессиями взрослых людей, что обеспечивает пропедевтику </w:t>
      </w:r>
      <w:proofErr w:type="spellStart"/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предпрофильной</w:t>
      </w:r>
      <w:proofErr w:type="spellEnd"/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подготовки. Таким образом, предлагаемый курс может стать первой ступенью в системе работы школы по переходу на </w:t>
      </w:r>
      <w:proofErr w:type="spellStart"/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предпофильное</w:t>
      </w:r>
      <w:proofErr w:type="spellEnd"/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профильное обучение.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Особенности реализации программы: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1.</w:t>
      </w:r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Определение видов организации деятельности учащихся, направленных на достижение личностных, 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метапредметных</w:t>
      </w:r>
      <w:proofErr w:type="spellEnd"/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и предметных результатов освоения учебного курса.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2. В основу реализации программы положены ценностные ориентиры и воспитательные </w:t>
      </w:r>
      <w:bookmarkStart w:id="0" w:name="_GoBack"/>
      <w:bookmarkEnd w:id="0"/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результаты.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3.</w:t>
      </w:r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Ценностные ориентации организации деятельности предполагают уровневую оценку в дост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ижении планируемых результатов.</w:t>
      </w:r>
    </w:p>
    <w:p w:rsidR="0045528B" w:rsidRPr="007E0B40" w:rsidRDefault="00CF0ECA" w:rsidP="00434E1F">
      <w:pPr>
        <w:shd w:val="clear" w:color="auto" w:fill="FFFFFF"/>
        <w:spacing w:after="20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4.</w:t>
      </w:r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Достижения планируемых результатов отслеживаются в рамках внутренней системы оценки: педагогом, родителями, администрацией.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Основные принципы реализации программы: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принцип доступности, учитывающий индивидуальные особенности каждого ребенка, создание благоприятных условий для их развития;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принцип демократичности, предполагающий сотрудничество учителя и ученика;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научности, предполагающий отбор материала из научных источников, проверенных практикой;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систематичности и последовательности – знание в программе даются в определенной системе, накапливая запас знаний, дети могут применять их на практике.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принцип наглядности;</w:t>
      </w:r>
    </w:p>
    <w:p w:rsidR="0045528B" w:rsidRPr="007E0B40" w:rsidRDefault="00CF0ECA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принцип личностной ориентации;</w:t>
      </w:r>
    </w:p>
    <w:p w:rsidR="0045528B" w:rsidRPr="007E0B40" w:rsidRDefault="00CF0ECA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принцип практической направленности;</w:t>
      </w:r>
    </w:p>
    <w:p w:rsidR="0045528B" w:rsidRPr="007E0B40" w:rsidRDefault="00CF0ECA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принцип возрастных и индивидуальных психологических особенностей обучающихся.</w:t>
      </w:r>
    </w:p>
    <w:p w:rsidR="0045528B" w:rsidRPr="007E0B40" w:rsidRDefault="00CF0ECA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связи на занятиях: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ИЗО - оформление творческих работ, участие в выставках рисунков при защите проектов;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Окружающий мир – исследование, связь региональных особенностей климата с социальной жизнью, особенности и традиции общества, природные особенности и их влияние на занятия человека и т.д.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CF0E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Технология -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изготовление различн</w:t>
      </w:r>
      <w:r w:rsidR="00CF0E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ых элементов по темам проектов;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Литературное чтение – функциональная грамотность, особенности работы с текстом и поиск 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инфрмации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Условия реализации программы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Материально – техническое обеспечение включает в себя: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Учебный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кабинет для группы </w:t>
      </w:r>
      <w:proofErr w:type="gramStart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учащихся ,</w:t>
      </w:r>
      <w:proofErr w:type="gram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оснащенный компьютером, необходимой мебелью для учащихся и педагога, МФУ, проектор, выход в интернет.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·Раздаточный материал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Энциклопедии и дополнительная литература, словари.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Методы и технологии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Формы и методы работы: 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работа с материалом, с источниками массовой информации, с толковым словарем; изучение литературы; фотосъемки, видеосъемки.</w:t>
      </w:r>
    </w:p>
    <w:p w:rsidR="0045528B" w:rsidRPr="007E0B40" w:rsidRDefault="00CF0ECA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Формы домашних заданий: 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нарисовать рисунок по теме; написать сочинение по плану; составить викторину, кроссворд, ребус и т.п.; подобрать статьи илл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юстративный материал из газет </w:t>
      </w:r>
      <w:proofErr w:type="spellStart"/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журналов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по теме; выполнить фотоколлаж;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составить выступление по плану;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написать стихотворение; создать презентацию, составить коллаж; записать интервью (по плану, по вопросам заранее подготовленным), подготовить вопросы для интервью составить рассказ по плану, подготовить устное выступление, подготовить иллюстрации на тему.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Формы проведения занятий: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экскурсии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·беседа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практическая работа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·наблюдение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встреча с представителями профессии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коллективные и индивидуальные исследования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подготовка (обучение) к проекту, представление проекта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самостоятельная работа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·защита исследовательских работ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·консультация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·круглый стол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дискуссия</w:t>
      </w:r>
    </w:p>
    <w:p w:rsidR="0045528B" w:rsidRPr="007E0B40" w:rsidRDefault="00CF0ECA" w:rsidP="00434E1F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выставка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Технологии, методики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: поисковая деятельность, информационно-коммуникационные технологии, технология педагогических мастерских, здоровье сберегающие технологии, игровые технологии, компьютерные технологии, проектные технологии, исследование, проблемно-поисковые.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Описание места программы «Мир профессий»</w:t>
      </w:r>
    </w:p>
    <w:p w:rsidR="0045528B" w:rsidRPr="007E0B40" w:rsidRDefault="00CF0ECA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учебном плане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Программа внеурочной деятел</w:t>
      </w:r>
      <w:r w:rsidR="00CF0E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ьности социально-педагогической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направленности «Мир профессий» предназначена для обучающихся 5 классов, с учётом реализации её учителями начальных классов, занимающимися вопросами профессионального просветительства, </w:t>
      </w:r>
      <w:proofErr w:type="spellStart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профориентационной</w:t>
      </w:r>
      <w:proofErr w:type="spellEnd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</w:t>
      </w:r>
      <w:r w:rsidR="00CF0ECA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аботой, социальной адаптацией </w:t>
      </w:r>
      <w:proofErr w:type="gramStart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детей .</w:t>
      </w:r>
      <w:proofErr w:type="gramEnd"/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Данная программа составлена в соответствии с возрастными особенностями обучающихся и рассчитана на проведение 1 часа в неделю, всего - 34 ч. в год.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Форма организации детского коллектива – классная.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Всего программа содержит 34 часа.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Программа внеурочной деятельности «Мир профессий» предусматривает развитие образовательной среды школы. Программа может быть использована в образовательном учреждении в рамках проведения </w:t>
      </w:r>
      <w:proofErr w:type="spellStart"/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профориентационной</w:t>
      </w:r>
      <w:proofErr w:type="spellEnd"/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работы, при планировании и реализации социально-значимых проектах классных коллективов, во внеурочной деятельности учителей начальных классов.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CF0ECA" w:rsidRDefault="00CF0ECA" w:rsidP="00434E1F">
      <w:pPr>
        <w:shd w:val="clear" w:color="auto" w:fill="FFFFFF"/>
        <w:spacing w:before="75"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 w:type="page"/>
      </w:r>
    </w:p>
    <w:p w:rsidR="0045528B" w:rsidRPr="007E0B40" w:rsidRDefault="0045528B" w:rsidP="007E0B40">
      <w:pPr>
        <w:pStyle w:val="a3"/>
        <w:numPr>
          <w:ilvl w:val="0"/>
          <w:numId w:val="1"/>
        </w:numPr>
        <w:shd w:val="clear" w:color="auto" w:fill="FFFFFF"/>
        <w:spacing w:before="75" w:after="15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Содержание учебного курса</w:t>
      </w:r>
    </w:p>
    <w:tbl>
      <w:tblPr>
        <w:tblpPr w:leftFromText="171" w:rightFromText="171" w:vertAnchor="text"/>
        <w:tblW w:w="1005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1630"/>
        <w:gridCol w:w="1126"/>
        <w:gridCol w:w="2694"/>
        <w:gridCol w:w="1975"/>
        <w:gridCol w:w="1994"/>
      </w:tblGrid>
      <w:tr w:rsidR="0045528B" w:rsidRPr="007E0B40" w:rsidTr="00434E1F">
        <w:trPr>
          <w:trHeight w:val="873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3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3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3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Количество</w:t>
            </w:r>
          </w:p>
          <w:p w:rsidR="0045528B" w:rsidRPr="007E0B40" w:rsidRDefault="0045528B" w:rsidP="0043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26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34E1F">
            <w:pPr>
              <w:spacing w:after="200" w:line="240" w:lineRule="auto"/>
              <w:ind w:right="-958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Основное содержание</w:t>
            </w:r>
          </w:p>
          <w:p w:rsidR="0045528B" w:rsidRPr="007E0B40" w:rsidRDefault="00CF0ECA" w:rsidP="00434E1F">
            <w:pPr>
              <w:spacing w:after="200" w:line="240" w:lineRule="auto"/>
              <w:ind w:right="-958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темы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, термины</w:t>
            </w:r>
            <w:r w:rsidR="004C4ED6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 </w:t>
            </w:r>
            <w:r w:rsidR="0045528B"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и понятия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3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Формы организации учебных занятий,</w:t>
            </w:r>
          </w:p>
          <w:p w:rsidR="0045528B" w:rsidRPr="007E0B40" w:rsidRDefault="0045528B" w:rsidP="0043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Методы, средства, используемые на уроке.</w:t>
            </w:r>
          </w:p>
        </w:tc>
        <w:tc>
          <w:tcPr>
            <w:tcW w:w="19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3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45528B" w:rsidRPr="007E0B40" w:rsidTr="00434E1F">
        <w:trPr>
          <w:trHeight w:val="679"/>
        </w:trPr>
        <w:tc>
          <w:tcPr>
            <w:tcW w:w="1005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Ведение в курс</w:t>
            </w:r>
          </w:p>
        </w:tc>
      </w:tr>
      <w:tr w:rsidR="0045528B" w:rsidRPr="007E0B40" w:rsidTr="00434E1F">
        <w:trPr>
          <w:trHeight w:val="679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7E0B40" w:rsidP="007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  <w:r w:rsidR="0045528B"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Введение в мир профессий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Понятия: труд, профессия, ремесла, плотник, столяр, профессия – работа, мастер своего дела.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Рассмотреть следующий материал: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Откуда взялись ремесла. Почему человек трудится? Что человек может сделать своими руками, а что доверить мастеру?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Может ли человек обеспечить себя всем необходимым сам?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Специализация труда.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Какие профессии ты знаешь?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Зачем нужны заводы, фабрики, комбинаты? Почему нужна специальная организация труда?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Произведение Дж. </w:t>
            </w:r>
            <w:proofErr w:type="spell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Родари</w:t>
            </w:r>
            <w:proofErr w:type="spell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«Чем пахнут ремесла?»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Произведение В. Маяковского «Кем быть?».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Фронтальная беседа.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Проблемная ситуация.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Дискуссия.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Презентация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Поисковый метод.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познавательная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деятельность;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обучение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проблемно-ценностной  дискуссии;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отбор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и сравнение материала по нескольким источникам;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 дополнительной литературой;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анализ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проблемных ситуаций.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Преобразование личного опыта и имеющихся знаний в информационный материал, оформление, подтверждение.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7E0B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2.    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CF0ECA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Из истории</w:t>
            </w:r>
            <w:r w:rsidR="0045528B"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профессий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Проблемная ситуация: почему исчезают профессии?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Забытые профессии: глашатаи, тапер, шарманщик, продавец пиявок, водонос, развозчик льда, маш</w:t>
            </w:r>
            <w:r w:rsidR="00CF0E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инистка, </w:t>
            </w:r>
            <w:r w:rsidR="00CF0EC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телефонистка, извозчик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мн.др</w:t>
            </w:r>
            <w:proofErr w:type="spell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профессиях ,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которые устарели, утратили свою необходимость.</w:t>
            </w:r>
          </w:p>
          <w:p w:rsidR="0045528B" w:rsidRPr="007E0B40" w:rsidRDefault="0045528B" w:rsidP="00CF0E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Фронтальная беседа.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Поисковая работа в группах.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Викторина-соревнование в группах.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Инструкция для подготовки мини-проекта в группах, разработка опорного плана, требования к оформлению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CF0ECA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обучение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проблемно-ценностной</w:t>
            </w:r>
            <w:r w:rsidR="0045528B"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дискуссии;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Просмотр и обсуждение учебных фильмов, 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презентаций, роликов.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Поиск информации в интернете, справочниках, доп. литературе.</w:t>
            </w:r>
          </w:p>
        </w:tc>
      </w:tr>
      <w:tr w:rsidR="0045528B" w:rsidRPr="007E0B40" w:rsidTr="00434E1F">
        <w:trPr>
          <w:trHeight w:val="499"/>
        </w:trPr>
        <w:tc>
          <w:tcPr>
            <w:tcW w:w="1005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Разнообразие мира профессий</w:t>
            </w:r>
          </w:p>
        </w:tc>
      </w:tr>
      <w:tr w:rsidR="0045528B" w:rsidRPr="007E0B40" w:rsidTr="00434E1F">
        <w:trPr>
          <w:trHeight w:val="499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Медицинские профессии.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 истоков медицины, или Клятва Гиппократа.</w:t>
            </w:r>
          </w:p>
          <w:p w:rsidR="0045528B" w:rsidRPr="007E0B40" w:rsidRDefault="00CF0ECA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Люди в белых халатах. Разнообразие медицинских</w:t>
            </w:r>
            <w:r w:rsidR="0045528B"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специальностей.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Больница, поликлиника, ФАП, станция скорой помощи, аптека.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Спец машины, спец техника.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Почему в медицине нужен инженер?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Главные помощники врача: медицинская сестра, лаборант, санитар.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Профессия фармацевт.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Экскурсия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Инструкция для подготовки мини-проекта в группах, разработка опорного плана, требования к оформлению.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Интервью у родителей, родственников, знакомых, связанных с этой профессией.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Инструкция для подготовки мини-проекта в группах, разработка опорного плана, требования к оформлению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Собирать и оформлять информацию.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Учебный проект.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Сбор и анализ информации.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брать интервью.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 сельской местности.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Профессия фермер.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Профессия   агроном.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   животновод, пчеловод, ветеринар.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Профессия </w:t>
            </w:r>
            <w:proofErr w:type="spell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милиоратор</w:t>
            </w:r>
            <w:proofErr w:type="spell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Специальная техника в профессии.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в группах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Экскурсия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Проект.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Интервью у родителей, родственников, знакомых, связанных с этой профессией. Оформление.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Встречи с людьми разных профессий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Собирать и оформлять информацию.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брать интервью и оформлять материал.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Профессии, связанные с природой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Лесничество. Зоологи. Орнитологи. Геологи. Биологи. Другие.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в группах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Экскурсия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Проект.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Интервью у родителей, родственников, знакомых, 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связанных с этой профессией. Оформление.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Встречи с людьми разных профессий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Собирать и оформлять информацию.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Учимся брать интервью и 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оформлять материал.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Мир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юридических</w:t>
            </w:r>
            <w:proofErr w:type="gramEnd"/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профессий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   адвокат, прокурор.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   юрист, нотариус.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в группах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Экскурсия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Круглый стол.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Поисковая работа с текстом.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Собирать и оформлять информацию.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брать интервью и оформлять материал.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Социальные профессии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Профессии: воспитатель, учитель, тренер, психолог, социальный педагог, логопед, журналист.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в группах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Экскурсия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Круглый стол.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Встречи с людьми разных профессий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Собирать и оформлять информацию.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брать интервью и оформлять материал.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Творческие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Профессии: художник, поэт, дизайнер, флорист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Профессии: композитор, музыкант, актер</w:t>
            </w: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 режиссер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в группах.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Экскурсия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Фотоколлаж.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Поиск информации в Интернете, справочниках, </w:t>
            </w:r>
            <w:proofErr w:type="spell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доп.литературе</w:t>
            </w:r>
            <w:proofErr w:type="spell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собирать информацию и оформлять результат.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Интервью у представителей профессии.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находится на службе.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Профессии, которые обеспечивают порядок, безопасность, защиту населения (военные, полиция, пожарные, МЧС служба).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Специальная техника (связанные с ней профессии).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в группах.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Возможна экскурсия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Фотоколлаж.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Поиск информации в Интернете, справочниках, </w:t>
            </w:r>
            <w:proofErr w:type="spell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доп.литературе</w:t>
            </w:r>
            <w:proofErr w:type="spell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собирать информацию и оформлять результат.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Интервью у представителей профессии.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Профессии, связанные с техникой и транспортом.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Летчик, водитель   </w:t>
            </w: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транспорта,  водитель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пассажирского транспорта, машинист, 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капитан морского суда и др.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Произведения художественной литературы на тему.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Работа в группах.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Решение проблемной ситуации.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Фотоколлаж.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Ролевая познавательная игра.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обучение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проблемно-ценностной  дискуссии;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Просмотр и обсуждение 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учебных фильмов, презентаций, роликов.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собирать информацию и оформлять результат.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 сферы услуг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Почему возникла сфера услуг?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Почему говорят «золотые руки»?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Профессии: парикмахер, продавец, </w:t>
            </w:r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мастер  по</w:t>
            </w:r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ремонту (авто, бытовой техники и т.д.), другие профессии этой сферы.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Пословицы и поговорки на тему труда, мастерство, трудолюбие.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Где можно получить такую профессию?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Решение проблемной ситуации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Игра-инсценировка.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Фотоколлажи.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Интервью с представителями профессии, запись видео.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Возможна экскурсия.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Просмотр и обсуждение учебных фильмов, презентаций, роликов.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Учимся собирать информацию и оформлять результат (проект).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  <w:tr w:rsidR="0045528B" w:rsidRPr="007E0B40" w:rsidTr="00434E1F">
        <w:trPr>
          <w:trHeight w:val="428"/>
        </w:trPr>
        <w:tc>
          <w:tcPr>
            <w:tcW w:w="10055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Итоговые занятия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Проектные выступления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Представление мини-проектов.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Выступление учащихся.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Выставка коллажей.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Создание папки «Ярмарка профессий».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Формирование умения публичного выступления.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Презентация проектов.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Выставка.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 «Мир профессий»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Викторина.</w:t>
            </w:r>
          </w:p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Работа в командах.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Командная работа</w:t>
            </w:r>
          </w:p>
        </w:tc>
      </w:tr>
      <w:tr w:rsidR="0045528B" w:rsidRPr="007E0B40" w:rsidTr="00434E1F">
        <w:trPr>
          <w:trHeight w:val="428"/>
        </w:trPr>
        <w:tc>
          <w:tcPr>
            <w:tcW w:w="6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4C4ED6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4C4ED6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4C4ED6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4C4ED6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45528B" w:rsidRPr="007E0B40" w:rsidRDefault="0045528B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 </w:t>
      </w:r>
    </w:p>
    <w:p w:rsidR="00434E1F" w:rsidRDefault="00434E1F" w:rsidP="00B5166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 w:type="page"/>
      </w:r>
    </w:p>
    <w:p w:rsidR="00B51666" w:rsidRDefault="00B51666" w:rsidP="00B5166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B51666" w:rsidRPr="004C4ED6" w:rsidRDefault="00B51666" w:rsidP="004C4ED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4C4ED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Планируемые результаты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Личностные, </w:t>
      </w:r>
      <w:proofErr w:type="spellStart"/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и предметные результаты освоения программы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ходе реализации программы, обучающиеся должны овладевать специальными знаниями, умениями и навыками.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 ним относятся:</w:t>
      </w:r>
    </w:p>
    <w:p w:rsidR="0045528B" w:rsidRPr="007E0B40" w:rsidRDefault="00CF0ECA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когнитивные – знания обучающихся о труде, о мире профессий;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·поведенческие - навыки трудовой деятельности, ответственность, дисциплинированность, самостоятельность в труде.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spellStart"/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Метапредметными</w:t>
      </w:r>
      <w:proofErr w:type="spellEnd"/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результатами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программы является формирование следующих универсальных учебных действий (УУД):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Регулятивные УУД: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Учить высказывать своё предположение (версию) на основе работы с иллюстрацией, учить работать по предложенному учителем плану.  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2. Познавательные УУД: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класса.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3. Коммуникативные УУД: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Слушать и понимать речь других.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·Средством формирования этих действий служит технология проблемного диалога (побуждающий и подводящий диалог).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·Совместно договариваться о правилах общения и поведения в школе и следовать им.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Критерии успешности прохождения программы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Высокий уровень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самостоятельно подготовить развернутое описание профессии, определить способности, которые необходимы данной профессии, и подобрать задания для проверки этих способностей.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Средний уровень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подготовить с помощью родителей развернутое описание профессии, но недостаточно точно определяет способности, которые необходимы для данной профессии. Ему нужна помощь в подборе заданий для проверки этих способностей.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Низкий уровень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 умение подготовить краткое описание профессии, но не определяет способности, которые необходимы для данной профессии.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Формы контроля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Рефлексия по каждому занятию в форме вербального проговаривания, письменного выражения своего отношения к теме.</w:t>
      </w:r>
    </w:p>
    <w:p w:rsidR="0045528B" w:rsidRPr="007E0B40" w:rsidRDefault="004C4ED6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>2.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 итогам курса </w:t>
      </w: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обучающиеся выполняют проектную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работу — по теме по выбору: «Кем и каким я хочу ста</w:t>
      </w:r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ть». «Какие бывают </w:t>
      </w:r>
      <w:proofErr w:type="spellStart"/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профессии</w:t>
      </w:r>
      <w:proofErr w:type="gramStart"/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«</w:t>
      </w:r>
      <w:proofErr w:type="gram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Профессии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без</w:t>
      </w:r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которых не обойтись», «Служить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Родине –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професиия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», «От увлечения к 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професии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Виды контроля и механизм оценки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достижений воспитанников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процессе обучения применяются следующие виды контроля: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вводный контроль</w:t>
      </w:r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начале каждого занятия направлен на повторение и закрепление пройденного, осуществляется в форме устного опроса и в форме выполнения практических занятий;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текущий контроль</w:t>
      </w:r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процессе проведения занятии, направленный на закрепление знаний изучаемой темы;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тематический контроль</w:t>
      </w:r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 завершению изучения раздела программы проводится в форме устного опроса или в форме выполнения самостоятельных работ;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·</w:t>
      </w:r>
      <w:r w:rsidR="0045528B" w:rsidRPr="007E0B40">
        <w:rPr>
          <w:rFonts w:ascii="Times New Roman" w:eastAsia="Times New Roman" w:hAnsi="Times New Roman" w:cs="Times New Roman"/>
          <w:iCs/>
          <w:color w:val="181818"/>
          <w:sz w:val="24"/>
          <w:szCs w:val="24"/>
          <w:lang w:eastAsia="ru-RU"/>
        </w:rPr>
        <w:t>итоговый контроль</w:t>
      </w:r>
      <w:r w:rsidR="00CE522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 окончании изучения всей темы.</w:t>
      </w:r>
    </w:p>
    <w:p w:rsidR="0045528B" w:rsidRPr="007E0B40" w:rsidRDefault="0045528B" w:rsidP="00434E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pacing w:val="-3"/>
          <w:sz w:val="24"/>
          <w:szCs w:val="24"/>
          <w:lang w:eastAsia="ru-RU"/>
        </w:rPr>
        <w:t> 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Реализация программы внеуро</w:t>
      </w:r>
      <w:r w:rsidR="004C4ED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чной деятельности подразумевает </w:t>
      </w:r>
      <w:r w:rsidRPr="007E0B40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социальное партнёрство: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1) пр</w:t>
      </w:r>
      <w:r w:rsidR="00CE522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оведение совместных мероприятий </w:t>
      </w:r>
      <w:proofErr w:type="spellStart"/>
      <w:r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="004C4ED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на</w:t>
      </w:r>
      <w:r w:rsidR="004C4ED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правленности с</w:t>
      </w: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детской библиотекой.</w:t>
      </w:r>
    </w:p>
    <w:p w:rsidR="0045528B" w:rsidRPr="007E0B40" w:rsidRDefault="0045528B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2) взаимодействие с организациями города и поселка с целью проведения экскурсий;</w:t>
      </w:r>
    </w:p>
    <w:p w:rsidR="0045528B" w:rsidRPr="007E0B40" w:rsidRDefault="004C4ED6" w:rsidP="00434E1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3) 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акции и встречи с работниками, служащими, ветеранами труда, студентами</w:t>
      </w:r>
      <w:proofErr w:type="gramStart"/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 волонтерами</w:t>
      </w:r>
      <w:proofErr w:type="gramEnd"/>
      <w:r w:rsidR="0045528B" w:rsidRPr="007E0B4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</w:p>
    <w:p w:rsidR="0045528B" w:rsidRPr="007E0B40" w:rsidRDefault="0045528B" w:rsidP="00434E1F">
      <w:pPr>
        <w:shd w:val="clear" w:color="auto" w:fill="FFFFFF"/>
        <w:spacing w:before="75" w:after="150" w:line="240" w:lineRule="auto"/>
        <w:ind w:left="1134"/>
        <w:jc w:val="both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7E0B40" w:rsidRDefault="007E0B40" w:rsidP="0045528B">
      <w:pPr>
        <w:shd w:val="clear" w:color="auto" w:fill="FFFFFF"/>
        <w:spacing w:before="75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7E0B40" w:rsidRDefault="007E0B40" w:rsidP="0045528B">
      <w:pPr>
        <w:shd w:val="clear" w:color="auto" w:fill="FFFFFF"/>
        <w:spacing w:before="75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CE522B" w:rsidRDefault="00CE522B" w:rsidP="0045528B">
      <w:pPr>
        <w:shd w:val="clear" w:color="auto" w:fill="FFFFFF"/>
        <w:spacing w:before="75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 w:type="page"/>
      </w:r>
    </w:p>
    <w:p w:rsidR="00CE522B" w:rsidRDefault="00CE522B" w:rsidP="0045528B">
      <w:pPr>
        <w:shd w:val="clear" w:color="auto" w:fill="FFFFFF"/>
        <w:spacing w:before="75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:rsidR="0045528B" w:rsidRPr="007E0B40" w:rsidRDefault="0045528B" w:rsidP="007E0B40">
      <w:pPr>
        <w:pStyle w:val="a3"/>
        <w:numPr>
          <w:ilvl w:val="0"/>
          <w:numId w:val="1"/>
        </w:numPr>
        <w:shd w:val="clear" w:color="auto" w:fill="FFFFFF"/>
        <w:spacing w:before="75" w:after="15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Тематическое планирование</w:t>
      </w:r>
    </w:p>
    <w:tbl>
      <w:tblPr>
        <w:tblW w:w="9900" w:type="dxa"/>
        <w:tblInd w:w="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4239"/>
        <w:gridCol w:w="1841"/>
        <w:gridCol w:w="2968"/>
      </w:tblGrid>
      <w:tr w:rsidR="00CE522B" w:rsidRPr="007E0B40" w:rsidTr="00C9008F"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</w:t>
            </w:r>
          </w:p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22B" w:rsidRPr="00C9008F" w:rsidRDefault="00C9008F" w:rsidP="00CE52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</w:pPr>
            <w:r w:rsidRPr="00C9008F"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  <w:lang w:eastAsia="ru-RU"/>
              </w:rPr>
              <w:t xml:space="preserve">Кол-во часов </w:t>
            </w:r>
          </w:p>
        </w:tc>
        <w:tc>
          <w:tcPr>
            <w:tcW w:w="29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Формы организации</w:t>
            </w:r>
          </w:p>
          <w:p w:rsidR="00CE522B" w:rsidRPr="007E0B40" w:rsidRDefault="00CE522B" w:rsidP="00DB5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</w:tr>
      <w:tr w:rsidR="0045528B" w:rsidRPr="007E0B40" w:rsidTr="00CE522B">
        <w:tc>
          <w:tcPr>
            <w:tcW w:w="990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Раздел 1. Введение в курс</w:t>
            </w:r>
          </w:p>
        </w:tc>
      </w:tr>
      <w:tr w:rsidR="00CE522B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Введение в мир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22B" w:rsidRPr="007E0B40" w:rsidRDefault="00C9008F" w:rsidP="00CE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Урок-дискуссия.</w:t>
            </w:r>
          </w:p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Проблемно-поисковая ситуация.</w:t>
            </w:r>
          </w:p>
        </w:tc>
      </w:tr>
      <w:tr w:rsidR="00CE522B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Введение в мир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22B" w:rsidRPr="007E0B40" w:rsidRDefault="00C9008F" w:rsidP="00CE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Урок-игра.</w:t>
            </w:r>
          </w:p>
        </w:tc>
      </w:tr>
      <w:tr w:rsidR="00CE522B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Из истории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22B" w:rsidRPr="007E0B40" w:rsidRDefault="00C9008F" w:rsidP="00CE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Проблемно-познавательный урок.</w:t>
            </w:r>
          </w:p>
        </w:tc>
      </w:tr>
      <w:tr w:rsidR="00CE522B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Из и</w:t>
            </w: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стории</w:t>
            </w: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E522B" w:rsidRPr="007E0B40" w:rsidRDefault="00C9008F" w:rsidP="00CE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E522B" w:rsidRPr="007E0B40" w:rsidTr="00C5300F">
        <w:tc>
          <w:tcPr>
            <w:tcW w:w="990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CE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Раздел 2. Разнообразие мира профессий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Медицинские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F227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Проблемно-ценностная дискуссия с участием внешних экспертов</w:t>
            </w:r>
          </w:p>
        </w:tc>
      </w:tr>
      <w:tr w:rsidR="00C9008F" w:rsidRPr="007E0B40" w:rsidTr="00C9008F">
        <w:trPr>
          <w:trHeight w:val="70"/>
        </w:trPr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Медицинские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F227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Урок-экскурсия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Медицинские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F227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Урок-игра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Медицинские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F227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 сельской местности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F22783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Проблемно-ценностная дискуссия с участием внешних экспертов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 сельской местности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960A0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Урок-экскурсия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 сельской местности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960A0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КТД (коллективно-творческое дело)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 сельской местности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960A0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9008F" w:rsidRPr="007E0B40" w:rsidTr="00C9008F"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Профессии, связанные с природой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749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Проблемно-ценностная дискуссия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Профессии, связанные с природой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749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Мир юридических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749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Проблемно-ценностная дискуссия с участием внешних экспертов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Мир юридических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749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Урок-экскурсия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Мир юридических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749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Сюжетноролевая</w:t>
            </w:r>
            <w:proofErr w:type="spell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продуктивная игра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Мир юридических профессий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7499A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Социальные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Проблемно-познавательный урок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Социальные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Социальные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Социальные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Урок-экскурсия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Творческие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Проблемно-познавательный урок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Творческие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Урок-экскурсия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Творческие профессии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Урок-игра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находится на службе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1A3F7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Проблемно-познавательный урок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находится на службе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6943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Урок-викторина. Обучение проектной деятельности</w:t>
            </w:r>
          </w:p>
        </w:tc>
      </w:tr>
      <w:tr w:rsidR="00C9008F" w:rsidRPr="007E0B40" w:rsidTr="00C9008F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находится на службе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6943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Урок-экскурсия</w:t>
            </w:r>
          </w:p>
        </w:tc>
      </w:tr>
      <w:tr w:rsidR="00C9008F" w:rsidRPr="007E0B40" w:rsidTr="00CE522B">
        <w:tc>
          <w:tcPr>
            <w:tcW w:w="8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Профессии, связанные с техникой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6943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Проблемно-познавательный урок</w:t>
            </w:r>
          </w:p>
        </w:tc>
      </w:tr>
      <w:tr w:rsidR="00C9008F" w:rsidRPr="007E0B40" w:rsidTr="00CE522B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Профессии, связанные с техникой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6943C8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Урок-экскурсия</w:t>
            </w:r>
          </w:p>
        </w:tc>
      </w:tr>
      <w:tr w:rsidR="00CE522B" w:rsidRPr="007E0B40" w:rsidTr="00355114">
        <w:tc>
          <w:tcPr>
            <w:tcW w:w="990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522B" w:rsidRPr="007E0B40" w:rsidRDefault="00CE522B" w:rsidP="00CE5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Раздел 3. Итоговые занятия</w:t>
            </w:r>
          </w:p>
        </w:tc>
      </w:tr>
      <w:tr w:rsidR="00C9008F" w:rsidRPr="007E0B40" w:rsidTr="00CE522B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Проектные выступления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E291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Урок-конференция</w:t>
            </w:r>
          </w:p>
        </w:tc>
      </w:tr>
      <w:tr w:rsidR="00C9008F" w:rsidRPr="007E0B40" w:rsidTr="00CE522B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Проектные выступления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E291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Урок-конференция</w:t>
            </w:r>
          </w:p>
        </w:tc>
      </w:tr>
      <w:tr w:rsidR="00C9008F" w:rsidRPr="007E0B40" w:rsidTr="00CE522B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Проектные выступления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E291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Урок-конференция</w:t>
            </w:r>
          </w:p>
        </w:tc>
      </w:tr>
      <w:tr w:rsidR="00C9008F" w:rsidRPr="007E0B40" w:rsidTr="00CE522B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Урок-викторина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008F" w:rsidRDefault="00C9008F" w:rsidP="00C9008F">
            <w:r w:rsidRPr="007E2915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нтеллектуальный</w:t>
            </w:r>
            <w:proofErr w:type="spellEnd"/>
            <w:proofErr w:type="gramEnd"/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 марафон</w:t>
            </w:r>
          </w:p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Командная работа.</w:t>
            </w:r>
          </w:p>
          <w:p w:rsidR="00C9008F" w:rsidRPr="007E0B40" w:rsidRDefault="00C9008F" w:rsidP="00C90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Подведение итогов</w:t>
            </w:r>
          </w:p>
        </w:tc>
      </w:tr>
      <w:tr w:rsidR="0045528B" w:rsidRPr="007E0B40" w:rsidTr="00CE522B">
        <w:tc>
          <w:tcPr>
            <w:tcW w:w="8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Всего 34 ч.</w:t>
            </w:r>
          </w:p>
        </w:tc>
        <w:tc>
          <w:tcPr>
            <w:tcW w:w="29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528B" w:rsidRPr="007E0B40" w:rsidRDefault="0045528B" w:rsidP="004552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E0B40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</w:tr>
    </w:tbl>
    <w:p w:rsidR="00CE522B" w:rsidRDefault="00CE522B" w:rsidP="00CE522B">
      <w:pPr>
        <w:shd w:val="clear" w:color="auto" w:fill="FFFFFF"/>
        <w:spacing w:before="75" w:after="150" w:line="240" w:lineRule="auto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br w:type="page"/>
      </w:r>
    </w:p>
    <w:p w:rsidR="0045528B" w:rsidRPr="007E0B40" w:rsidRDefault="0045528B" w:rsidP="00CE522B">
      <w:pPr>
        <w:shd w:val="clear" w:color="auto" w:fill="FFFFFF"/>
        <w:spacing w:before="75" w:after="15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Методическая литература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Журкова, 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А.Я.Чистякова</w:t>
      </w:r>
      <w:proofErr w:type="spellEnd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С.Н. Методика формирования профессионального самоопределения школьников на </w:t>
      </w:r>
      <w:proofErr w:type="gramStart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  возрастных</w:t>
      </w:r>
      <w:proofErr w:type="gramEnd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этапах : учеб, пособие / А.Я. 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Журкова</w:t>
      </w:r>
      <w:proofErr w:type="spellEnd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С.Н. Чистякова. –</w:t>
      </w:r>
      <w:proofErr w:type="gramStart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М,:</w:t>
      </w:r>
      <w:proofErr w:type="gramEnd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ВАКО, 2015.- 105с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Григорьев Д.В. Степанов П.В. Внеурочная деятельность школьников. Методический конструктор. Пособие для учителя. Москва «Просвещение».</w:t>
      </w:r>
      <w:proofErr w:type="gramStart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2014.-</w:t>
      </w:r>
      <w:proofErr w:type="gramEnd"/>
      <w:r w:rsidR="0045528B" w:rsidRPr="007E0B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211с.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Анохина Т. Педагогическая поддержка как реальность современного образования. -М.: ИПИ РАО, 2010.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4.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Борисова Е.М., Логинова Г.П. Индивидуальность и профессия. –М.: «Знание», 2001.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5.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Газман О.С. Педагогическая поддержка детей в образовании. –М.: «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Инноватор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», 1997.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6.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Горбунова М.В. 1000 профессий традиционных, новых, редких: краткий энциклопедический словарь. - Ростов-на-Дону: «Феникс», 2009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7.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Климов Е.А. Психология в профессиональном самоопределении. –Ростов-на-Дону: «Феникс», 2013.</w:t>
      </w:r>
    </w:p>
    <w:p w:rsidR="0045528B" w:rsidRPr="007E0B40" w:rsidRDefault="0045528B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8.</w:t>
      </w:r>
      <w:r w:rsidR="00C9008F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Климов Е.А. Путь в профессионализм. –М.: Флинта, 2003.</w:t>
      </w:r>
    </w:p>
    <w:p w:rsidR="0045528B" w:rsidRPr="007E0B40" w:rsidRDefault="00C9008F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9.</w:t>
      </w: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Лопатина А. и 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Скребцова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М. Секреты Мастерства. 62 урока о профессиях и мастерах. – М.: «</w:t>
      </w:r>
      <w:proofErr w:type="spellStart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Амрита</w:t>
      </w:r>
      <w:proofErr w:type="spellEnd"/>
      <w:r w:rsidR="0045528B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– Русь», 2011</w:t>
      </w:r>
    </w:p>
    <w:p w:rsidR="0045528B" w:rsidRPr="007E0B40" w:rsidRDefault="0045528B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10.</w:t>
      </w:r>
      <w:r w:rsidR="00C9008F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Пряжников</w:t>
      </w:r>
      <w:proofErr w:type="spellEnd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Н.С. Профессиональное и личностное самоопределение. –М.: Изд. «Институт практической психологии»; Воронеж: Изд. НПО «МОДЭК», 1996.</w:t>
      </w:r>
    </w:p>
    <w:p w:rsidR="0045528B" w:rsidRPr="007E0B40" w:rsidRDefault="0045528B" w:rsidP="004552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11.</w:t>
      </w:r>
      <w:r w:rsidR="00C9008F"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proofErr w:type="spellStart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Пряжников</w:t>
      </w:r>
      <w:proofErr w:type="spellEnd"/>
      <w:r w:rsidRPr="007E0B40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Н.С. Психологический смысл труда. –М.: Изд. «Институт практической психологии»; Воронеж: Изд. НПО «МОДЭК», 2001</w:t>
      </w:r>
    </w:p>
    <w:p w:rsidR="001A2009" w:rsidRPr="007E0B40" w:rsidRDefault="001A2009" w:rsidP="0045528B">
      <w:pPr>
        <w:rPr>
          <w:rFonts w:ascii="Times New Roman" w:hAnsi="Times New Roman" w:cs="Times New Roman"/>
          <w:sz w:val="24"/>
          <w:szCs w:val="24"/>
        </w:rPr>
      </w:pPr>
    </w:p>
    <w:sectPr w:rsidR="001A2009" w:rsidRPr="007E0B40" w:rsidSect="00434E1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85F60"/>
    <w:multiLevelType w:val="hybridMultilevel"/>
    <w:tmpl w:val="077EACC8"/>
    <w:lvl w:ilvl="0" w:tplc="0928B5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25F"/>
    <w:rsid w:val="0013725F"/>
    <w:rsid w:val="001A2009"/>
    <w:rsid w:val="003C1F88"/>
    <w:rsid w:val="00434E1F"/>
    <w:rsid w:val="0045528B"/>
    <w:rsid w:val="004C4ED6"/>
    <w:rsid w:val="007E0B40"/>
    <w:rsid w:val="00AD7D6D"/>
    <w:rsid w:val="00B51666"/>
    <w:rsid w:val="00C9008F"/>
    <w:rsid w:val="00C9321B"/>
    <w:rsid w:val="00CA3EE7"/>
    <w:rsid w:val="00CE522B"/>
    <w:rsid w:val="00CF0ECA"/>
    <w:rsid w:val="00DB59FB"/>
    <w:rsid w:val="00E6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087FA8-0E9E-4805-9079-A791AE95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B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3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3A646-D731-4AEA-A41D-545B1B7A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3437</Words>
  <Characters>19592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</dc:creator>
  <cp:keywords/>
  <dc:description/>
  <cp:lastModifiedBy>Хеди</cp:lastModifiedBy>
  <cp:revision>6</cp:revision>
  <dcterms:created xsi:type="dcterms:W3CDTF">2022-11-28T18:19:00Z</dcterms:created>
  <dcterms:modified xsi:type="dcterms:W3CDTF">2022-12-19T15:11:00Z</dcterms:modified>
</cp:coreProperties>
</file>